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5876" w:rsidRPr="006B5876" w:rsidRDefault="006B5876" w:rsidP="006B5876">
      <w:pPr>
        <w:spacing w:after="255" w:line="48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>Приказ Министерства строительства и жилищно-коммунального хозяйства РФ от 6 апреля 2018 г. N 213/</w:t>
      </w:r>
      <w:proofErr w:type="spellStart"/>
      <w:proofErr w:type="gramStart"/>
      <w:r w:rsidRPr="006B5876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>пр</w:t>
      </w:r>
      <w:proofErr w:type="spellEnd"/>
      <w:proofErr w:type="gramEnd"/>
      <w:r w:rsidRPr="006B5876">
        <w:rPr>
          <w:rFonts w:ascii="Times New Roman" w:eastAsia="Times New Roman" w:hAnsi="Times New Roman" w:cs="Times New Roman"/>
          <w:b/>
          <w:bCs/>
          <w:color w:val="4D4D4D"/>
          <w:kern w:val="36"/>
          <w:sz w:val="24"/>
          <w:szCs w:val="24"/>
          <w:lang w:eastAsia="ru-RU"/>
        </w:rPr>
        <w:t xml:space="preserve"> "Об утверждении Методических рекомендаций по установлению размера платы за содержание жилого помещения для собственников жилых помещений, которые не приняли решение о выборе способа управления многоквартирным домом, решение об установлении размера платы за содержание жилого помещения, а также по установлению порядка определения предельных индексов изменения размера такой платы"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целях реализации статей 12, 156, 158 Жилищного кодекса Российской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(Собрание законодательства Российской Федерации 2005, N 1,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14; 2006, N 1, ст. 10, ст. 5498; 2007, N 1, ст. 13, ст. 14, ст. 21;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43, ст. 5084; 2008, N 17, ст. 1756; N 20, ст. 2251; N 30, ст. 3616;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2009, N 23, ст. 2776; N 39, ст. 4542; N 48, ст. 5711; N 51, ст. 6153;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2010, N 19, ст. 2278; N 31, ст. 4206; N 49, ст. 6424; 2011, N 23,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3263; N 30, ст. 4590; N 49, ст. 7027, ст. 7061; N 50, ст. 7337,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7343, ст. 7359; 2012, N 10, ст. 1163; N 14, ст. 1552; N 24, ст. 3072;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26, ст. 3446; N 27, ст. 3587; N 31, ст. 4322; N 53, ст. 7596; 2013,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14, ст. 1646; N 27, ст. 3477; N 52, ст. 6982; 2014, N 23, ст. 2937;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26, ст. 3388, ст. 3406; N 30, ст. 4218, ст. 4256, ст. 4264; N 49,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6928; 2015, N 1, ст. 11, ст. 38, ст. 52; N 27, ст. 3967; N 29,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4362; N 45, ст. 6208; N 48, ст. 6724; 2016, N 1, ст. 19, ст. 24; N 5,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559; N 23, ст. 3299; N 27, ст. 4200, ст. 4237, ст. 4288, ст. 4294,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4305; N 28, ст. 4558; 2017, N 1, ст. 10, ст. 39; N 27, ст. 3946;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31, ст. 4806, ст. 4807, ст. 4828; 2017, N 52, ст. 7922, ст. 7939; 2018,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1, ст. 87; Официальный интернет-портал правовой информации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www.pravo.gov.ru, 3 апреля 2018 г., N 0001201804030042), приказываю: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Утвердить Методические рекомендации по установлению размера платы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жилого помещения для собственников жилых помещений, которые не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решение о выборе способа управления многоквартирным домом,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решение об установлении размера платы за содержание жилого помещения, 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также по установлению порядка определения предельных индексов изменения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такой платы согласно приложению к настоящему приказу.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spell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Министра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</w:t>
      </w: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Ю.С. Гордеев</w:t>
      </w:r>
    </w:p>
    <w:p w:rsid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Утверждены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Приказом Министерства строительства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и жилищно-коммунального хозяйства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Российской Федерации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от 6 апреля 2018 г. N 213/</w:t>
      </w:r>
      <w:proofErr w:type="spellStart"/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</w:t>
      </w:r>
      <w:proofErr w:type="spellEnd"/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Методические рекомендации по установлению размера платы за содержание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жилого помещения для собственников жилых помещений, которые не приняли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решение о выборе способа управления многоквартирным домом, решение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установлении размера платы за содержание жилого помещения, а также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установлению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порядка определения предельных индексов изменения размера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такой платы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1. Общие положения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1.1. Настоящие Методические рекомендации по установлению размера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 за содержание жилого помещения для собственников жилых помещений,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приняли решение о выборе способа управления многоквартирным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домом, решение об установлении размера платы за содержание жилого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помещения, а также по установлению порядка определения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предельных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индексов изменения размера такой платы (далее - Методические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рекомендации) разработаны в соответствии с Жилищным кодексом Российской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Федерации (Собрание законодательства Российской Федерации 2005, N 1,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14; 2006, N 1, ст. 10, ст. 5498; N 52, ст. 5498; 2007, N 1, ст. 13,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14, ст. 21; N 43, ст. 5084; 2008, N 17, ст. 1756; N 20, ст. 2251;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30, ст. 3616; 2009, N 23, ст. 2776; N 39, ст. 4542; N 48, ст. 5711;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51, ст. 6153; 2010, N 19, ст. 2278; N 31, ст. 4206; N 49, ст. 6424;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2011, N 23, ст. 3263; N 30, ст. 4590; N 49, ст. 7027, ст. 7061; N 50,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7337, ст. 7343, ст. 7359; 2012, N 10, ст. 1163; N 14, ст. 1552; N 24,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3072; N 26, ст. 3446; N 27, ст. 3587; N 31, ст. 4322; N 53, ст. 7596;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2013, N 14, ст. 1646; N 27, ст. 3477; N 52, ст. 6982; 2014, N 23,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2937; N 26, ст. 3388, ст. 3406; N 30, ст. 4218, ст. 4256, ст. 4264;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49, ст. 6928; 2015, N 1, ст. 11, ст. 38, ст. 52; N 27, ст. 3967; N 29,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4362; N 45, ст. 6208; N 48, ст. 6724; 2016, N 1, ст. 19, ст. 24; N 5,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559; N 23, ст. 3299; N 27, ст. 4200, ст. 4237, ст. 4288, ст. 4294,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4305; N 28, ст. 4558; 2017, N 1, ст. 10, ст. 39; N 27, ст. 3946;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31, ст. 4806, ст. 4807, ст. 4828; 2017, N 52, ст. 7922, ст. 7939; 2018,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1, ст. 46, ст. 69, ст. 72, ст. 87; Официальный интернет-портал правовой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www.pravo.gov.ru, 3 апреля 2018 г., N 0001201804030042),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Правилами содержания общего имущества в многоквартирном доме,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 Российской Федерации от 13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августа 2006 г. N 491 (Собрание законодательства Российской Федерации,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2006, N 34, ст. 3680; 2011, N 22, ст. 3168; 2013, N 21, ст. 2648; 2014,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14, ст. 1627; 2016, N 1, ст. 244; N 23, ст. 3327; N 30, ст. 4914; 2017,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N 2, ст. 338; N 11, ст. 1557; N 38, ст. 5628), Правилами осуществления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деятельности по управлению многоквартирными домами, утвержденными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постановлением Правительства Российской Федерации от 15 мая 2013 г. N 416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(Собрание законодательства Российской Федерации, 2013, N 21, ст. 2652;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2014, N 14, ст. 1627; 2016, N 1, ст. 244), Правилами оказания услуг и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работ, необходимых для обеспечения надлежащего содержания общего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 в многоквартирном доме и Минимальным перечнем услуг и работ,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необходимых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обеспечения надлежащего содержания общего имущества в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доме,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утвержденными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постановлением Правительства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от 3 апреля 2013 г. N 290 (далее - Минимальный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перечень) (Собрание законодательства Российской Федерации, 2016, N 30,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ст. 4914; 2017, N 11, ст. 1557; Официальный интернет-портал правовой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информации http://www.pravo.gov.ru, 2013, N 0001201304120004).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1.2. Настоящие Методические рекомендации не являются обязательными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применению органами местного самоуправления при установлении размера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 за содержание жилого помещения для собственников жилых помещений,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которые не приняли решение о выборе способа управления многоквартирным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домом, решение об установлении размера платы за содержание жилого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помещения, а также при определении предельных индексов изменения размера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такой платы.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2. Определение типа многоквартирного дома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2.1. Тип многоквартирного дома рекомендуется определять исходя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конструктивных и технических характеристик, степени благоустройства 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 инженерного оборудования, входящего в состав общего имущества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многоквартирного дома.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3. Определение размера платы за содержание жилого помещения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многоквартирном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3.1. В соответствии с пунктом 2 части 1 статьи 154 Жилищного кодекса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 размер платы за содержание жилого помещения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определять как сумму платы за услуги и работы по управлению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многоквартирным домом, содержанию и текущему ремонту общего имущества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за холодную воду, горячую воду, электрическую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энергию, потребляемые при использовании и содержании общего имущества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 отведение сточных вод в целях содержания общего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имущества в многоквартирном доме (далее - коммунальные ресурсы,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потребляемые при использовании и содержании общего имущества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3.2. Определение размера платы за содержание жилого помещения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доме рекомендуется осуществлять исходя из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Минимального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перечня без включения в нее платы за коммунальные ресурсы, потребляемые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использовании и содержании общего имущества в многоквартирном доме.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3.3. Размер платы за содержание жилого помещения в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многоквартирном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доме рекомендуется определять по типам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многоквартирных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домом посредством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расчета среднего значения размеров платы за содержание жилого помещения,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утвержденных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исходя из Минимального перечня общими собраниями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собственников помещений в однотипных многоквартирных домах, расположенных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территории субъекта Российской Федерации, в составе которого находится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муниципальное образование,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действующих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момент осуществления расчета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(определения) размера платы за содержание жилого помещения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многоквартирном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доме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не предусматривающих дополнительных работ и услуг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- среднее значение размеров платы).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3.4. При осуществлении расчета (определения) средних значений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размеров платы рекомендуется использовать информацию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принятых общими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собраниями собственников помещений в многоквартирных домах решениях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утверждении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платы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содержание жилого помещения исходя из Минимального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перечня и не предусматривающих дополнительных работ и услуг,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размещенную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государственной информационной системе жилищно-коммунального хозяйства,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при ее отсутствии в указанной системе - информацию, хранящуюся в органе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государственного жилищного надзора субъекта Российской Федерации,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посредством обращения в такой орган.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3.5. Среднее значение размеров платы в отношении каждого типа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многоквартирных домов рекомендуется определять как отношение суммы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размеров платы за содержание жилого помещения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однотипных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многоквартирных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домах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 количеству таких многоквартирных домов,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принятому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для расчета.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3.6. Плату за содержание жилого помещения в многоквартирном доме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рекомендуется устанавливать на срок не более трех лет с возможностью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ее ежегодной индексации с учетом индекса потребительских цен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текущий год,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действующим Прогнозом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социально-экономического развития Российской Федерации (далее - индекс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потребительских цен). Размер платы рекомендуется определять в рублях на 1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квадратный метр помещения (жилого, нежилого) в многоквартирном доме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месяц.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4. Порядок определения предельных индексов изменения размера платы 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</w:t>
      </w:r>
      <w:proofErr w:type="gramEnd"/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содержание жилого помещения для собственников жилых помещений, которые не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приняли решение о выборе способа управления многоквартирным домом,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решение об установлении размера платы за содержание жилого помещения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4.1. Предельный индекс изменения размера платы за содержание жилого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помещения для собственников жилых помещений, которые не приняли решение о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выборе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способа управления многоквартирным домом, решение об установлении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размера платы за содержание жилого помещения, рекомендуется определять</w:t>
      </w:r>
    </w:p>
    <w:p w:rsidR="006B5876" w:rsidRPr="006B5876" w:rsidRDefault="006B5876" w:rsidP="006B587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равным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индексу потребительских цен.</w:t>
      </w:r>
    </w:p>
    <w:p w:rsidR="006B5876" w:rsidRPr="006B5876" w:rsidRDefault="006B5876" w:rsidP="006B5876">
      <w:pPr>
        <w:spacing w:after="255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Обзор документа</w:t>
      </w:r>
    </w:p>
    <w:p w:rsidR="006B5876" w:rsidRPr="006B5876" w:rsidRDefault="006B5876" w:rsidP="006B58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587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Расчет платы за содержание жилого помещения для собственников, которые не выбрали способ управления многоквартирным домом: рекомендации.</w:t>
      </w: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Разработаны методические рекомендации по установлению размера платы за содержание жилого помещения для собственников, которые не приняли решение о выборе способа управления многоквартирным домом, об определении размера такой платы.</w:t>
      </w: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Размер платы за содержание жилого помещения рекомендуется определять как сумму платы за услуги и работы по управлению многоквартирным домом, содержанию и текущему ремонту общего имущества, за холодную, горячую воду, электроэнергию, за отведение сточных вод в целях содержания общего имущества.</w:t>
      </w: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Плату за содержание жилого помещения в многоквартирном доме рекомендуется устанавливать на срок не более трех лет с возможностью проведения ее ежегодной индексации с учетом индекса потребительских цен на текущий год, установленного действующим прогнозом социально-экономического развития России. Размер платы рекомендуется определять в рублях на 1 квадратный метр помещения (</w:t>
      </w:r>
      <w:proofErr w:type="spell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жилого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,н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ежилого</w:t>
      </w:r>
      <w:proofErr w:type="spell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многоквартирном доме в месяц.</w:t>
      </w:r>
    </w:p>
    <w:p w:rsidR="002E5EA7" w:rsidRPr="006B5876" w:rsidRDefault="006B5876" w:rsidP="006B5876">
      <w:pPr>
        <w:rPr>
          <w:rFonts w:ascii="Times New Roman" w:hAnsi="Times New Roman" w:cs="Times New Roman"/>
          <w:sz w:val="24"/>
          <w:szCs w:val="24"/>
        </w:rPr>
      </w:pP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ГАРАНТ</w:t>
      </w:r>
      <w:proofErr w:type="gramStart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.Р</w:t>
      </w:r>
      <w:proofErr w:type="gramEnd"/>
      <w:r w:rsidRPr="006B58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У: </w:t>
      </w:r>
      <w:hyperlink r:id="rId5" w:anchor="ixzz5DkWwmYoq" w:history="1">
        <w:r w:rsidRPr="006B5876">
          <w:rPr>
            <w:rFonts w:ascii="Times New Roman" w:eastAsia="Times New Roman" w:hAnsi="Times New Roman" w:cs="Times New Roman"/>
            <w:color w:val="003399"/>
            <w:sz w:val="24"/>
            <w:szCs w:val="24"/>
            <w:bdr w:val="none" w:sz="0" w:space="0" w:color="auto" w:frame="1"/>
            <w:lang w:eastAsia="ru-RU"/>
          </w:rPr>
          <w:t>http://www.garant.ru/hotlaw/federal/1193395/#ixzz5DkWwmYoq</w:t>
        </w:r>
      </w:hyperlink>
    </w:p>
    <w:sectPr w:rsidR="002E5EA7" w:rsidRPr="006B58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B88"/>
    <w:rsid w:val="002E5EA7"/>
    <w:rsid w:val="006B5876"/>
    <w:rsid w:val="00E1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06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arant.ru/hotlaw/federal/1193395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1751</Words>
  <Characters>9982</Characters>
  <Application>Microsoft Office Word</Application>
  <DocSecurity>0</DocSecurity>
  <Lines>83</Lines>
  <Paragraphs>23</Paragraphs>
  <ScaleCrop>false</ScaleCrop>
  <Company/>
  <LinksUpToDate>false</LinksUpToDate>
  <CharactersWithSpaces>11710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2018-04-26T04:28:00Z</dcterms:created>
  <dcterms:modified xsi:type="dcterms:W3CDTF">2018-04-26T04:29:00Z</dcterms:modified>
</cp:coreProperties>
</file>